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A2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0BA9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990BA9">
        <w:rPr>
          <w:rFonts w:ascii="Times New Roman" w:hAnsi="Times New Roman" w:cs="Times New Roman"/>
          <w:sz w:val="28"/>
          <w:szCs w:val="28"/>
        </w:rPr>
        <w:t xml:space="preserve"> детский сад № 6 «Василек»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 обучающихся на 2025-2026 учебный год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B1FE7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общая численность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90BA9" w:rsidRPr="00A61771" w:rsidRDefault="008B1FE7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8B1FE7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8B1FE7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общее число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BA9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BA9" w:rsidRPr="00990BA9" w:rsidSect="006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BA9"/>
    <w:rsid w:val="00250BA6"/>
    <w:rsid w:val="004012C1"/>
    <w:rsid w:val="006561A2"/>
    <w:rsid w:val="008B1FE7"/>
    <w:rsid w:val="00990BA9"/>
    <w:rsid w:val="00E63A12"/>
    <w:rsid w:val="00F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2026-01-13T05:15:00Z</dcterms:created>
  <dcterms:modified xsi:type="dcterms:W3CDTF">2026-01-13T05:24:00Z</dcterms:modified>
</cp:coreProperties>
</file>